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F7683E" w:rsidRPr="00CC5C6E" w:rsidRDefault="00F7683E" w:rsidP="00F7683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AB375B" w:rsidRPr="00AB375B">
        <w:t xml:space="preserve"> </w:t>
      </w:r>
      <w:bookmarkStart w:id="0" w:name="_GoBack"/>
      <w:bookmarkEnd w:id="0"/>
      <w:r w:rsidR="00AB375B" w:rsidRPr="00AB375B">
        <w:rPr>
          <w:b/>
          <w:color w:val="000000"/>
          <w:sz w:val="24"/>
          <w:szCs w:val="24"/>
        </w:rPr>
        <w:t>Земельный участок находится в санитарно-защитной зоне для автозаправочной станции № 74033. Реестровый номер границы: 74:25-6.1800.</w:t>
      </w:r>
    </w:p>
    <w:p w:rsidR="00E27E83" w:rsidRPr="00CC5C6E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AB375B">
        <w:fldChar w:fldCharType="begin"/>
      </w:r>
      <w:r w:rsidR="00AB375B">
        <w:instrText xml:space="preserve">DOCVARIABLE "SP_FUNC: GetVicariousSignature (CONTEXT)" \* MERGEFORMAT </w:instrText>
      </w:r>
      <w:r w:rsidR="00AB375B">
        <w:fldChar w:fldCharType="separate"/>
      </w:r>
      <w:r>
        <w:rPr>
          <w:sz w:val="22"/>
          <w:szCs w:val="22"/>
        </w:rPr>
        <w:t xml:space="preserve"> </w:t>
      </w:r>
      <w:r w:rsidR="00AB375B"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AB375B" w:rsidP="00CC5C6E">
      <w:pPr>
        <w:rPr>
          <w:sz w:val="22"/>
          <w:szCs w:val="22"/>
        </w:rPr>
      </w:pPr>
      <w:r>
        <w:fldChar w:fldCharType="begin"/>
      </w:r>
      <w:r>
        <w:instrText xml:space="preserve">DOCVARIABLE </w:instrText>
      </w:r>
      <w:r>
        <w:instrText xml:space="preserve">"SP_FUNC: GetPodpis (CONTEXT)" \* MERGEFORMAT </w:instrText>
      </w:r>
      <w:r>
        <w:fldChar w:fldCharType="separate"/>
      </w:r>
      <w:r w:rsidR="00CC5C6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CC5C6E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905776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B375B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60D238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89C2D-261D-4C3B-868E-22428A52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5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2026-03-26T09:34:00Z</dcterms:created>
  <dcterms:modified xsi:type="dcterms:W3CDTF">2026-03-26T09:34:00Z</dcterms:modified>
</cp:coreProperties>
</file>